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2022年舟山市</w:t>
      </w:r>
      <w:r>
        <w:rPr>
          <w:rFonts w:hint="default" w:ascii="方正小标宋简体" w:hAnsi="方正小标宋简体" w:eastAsia="方正小标宋简体" w:cs="方正小标宋简体"/>
          <w:b w:val="0"/>
          <w:bCs w:val="0"/>
          <w:sz w:val="44"/>
          <w:szCs w:val="44"/>
          <w:lang w:val="en"/>
        </w:rPr>
        <w:t>未来工厂、智能工厂（数字化车间）、高端化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项目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公示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0" w:firstLineChars="200"/>
        <w:jc w:val="left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根据《</w:t>
      </w:r>
      <w:r>
        <w:rPr>
          <w:rFonts w:hint="default" w:ascii="仿宋_GB2312" w:hAnsi="仿宋_GB2312" w:eastAsia="仿宋_GB2312" w:cs="仿宋_GB2312"/>
          <w:sz w:val="32"/>
          <w:szCs w:val="32"/>
          <w:lang w:val="en"/>
        </w:rPr>
        <w:t>舟山市人民政府关于推动工业经济高质量发展的</w:t>
      </w: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" w:eastAsia="zh-CN" w:bidi="ar"/>
        </w:rPr>
        <w:t>实施意见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》</w:t>
      </w: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" w:eastAsia="zh-CN" w:bidi="ar"/>
        </w:rPr>
        <w:t>精神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，市经信局组织开展了2022年舟山市</w:t>
      </w: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" w:eastAsia="zh-CN" w:bidi="ar"/>
        </w:rPr>
        <w:t>未来工厂、智能工厂（数字化车间）、高端化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项目申报，经企业自愿申报、区</w:t>
      </w: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" w:eastAsia="zh-CN" w:bidi="ar"/>
        </w:rPr>
        <w:t>块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经信部门推荐、专家评审等程序，</w:t>
      </w: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" w:eastAsia="zh-CN" w:bidi="ar"/>
        </w:rPr>
        <w:t>现将有关企业（项目）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予以公示。公示期为5个工作日，公示期内如有质疑，请向我局反映，联系电话：0580-2381622。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0" w:firstLineChars="200"/>
        <w:jc w:val="left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0" w:firstLineChars="200"/>
        <w:jc w:val="left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" w:eastAsia="zh-CN" w:bidi="ar"/>
        </w:rPr>
      </w:pP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" w:eastAsia="zh-CN" w:bidi="ar"/>
        </w:rPr>
        <w:t>附件：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2022年舟山市</w:t>
      </w: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" w:eastAsia="zh-CN" w:bidi="ar"/>
        </w:rPr>
        <w:t>未来工厂、智能工厂（数字化车间）、高端化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项目</w:t>
      </w: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" w:eastAsia="zh-CN" w:bidi="ar"/>
        </w:rPr>
        <w:t>名单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0" w:firstLineChars="200"/>
        <w:jc w:val="left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" w:eastAsia="zh-CN" w:bidi="ar"/>
        </w:rPr>
      </w:pP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0" w:firstLineChars="200"/>
        <w:jc w:val="left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" w:eastAsia="zh-CN" w:bidi="ar"/>
        </w:rPr>
      </w:pP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0" w:firstLineChars="200"/>
        <w:jc w:val="left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" w:eastAsia="zh-CN" w:bidi="ar"/>
        </w:rPr>
      </w:pP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0" w:firstLineChars="200"/>
        <w:jc w:val="left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" w:eastAsia="zh-CN" w:bidi="ar"/>
        </w:rPr>
      </w:pP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0" w:firstLineChars="200"/>
        <w:jc w:val="left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" w:eastAsia="zh-CN" w:bidi="ar"/>
        </w:rPr>
      </w:pP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0" w:firstLineChars="200"/>
        <w:jc w:val="left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" w:eastAsia="zh-CN" w:bidi="ar"/>
        </w:rPr>
      </w:pP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0" w:firstLineChars="200"/>
        <w:jc w:val="left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" w:eastAsia="zh-CN" w:bidi="ar"/>
        </w:rPr>
      </w:pP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0" w:firstLineChars="200"/>
        <w:jc w:val="left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" w:eastAsia="zh-CN" w:bidi="ar"/>
        </w:rPr>
      </w:pP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0" w:firstLineChars="200"/>
        <w:jc w:val="left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" w:eastAsia="zh-CN" w:bidi="ar"/>
        </w:rPr>
      </w:pP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0" w:firstLineChars="200"/>
        <w:jc w:val="left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" w:eastAsia="zh-CN" w:bidi="ar"/>
        </w:rPr>
      </w:pP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right="0"/>
        <w:jc w:val="left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" w:eastAsia="zh-CN" w:bidi="ar"/>
        </w:rPr>
      </w:pP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" w:eastAsia="zh-CN" w:bidi="ar"/>
        </w:rPr>
        <w:t>附件：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right="0"/>
        <w:jc w:val="center"/>
        <w:rPr>
          <w:rFonts w:hint="default" w:ascii="仿宋_GB2312" w:hAnsi="仿宋_GB2312" w:eastAsia="仿宋_GB2312" w:cs="仿宋_GB2312"/>
          <w:b/>
          <w:bCs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2022年舟山市</w:t>
      </w:r>
      <w:r>
        <w:rPr>
          <w:rFonts w:hint="default" w:ascii="仿宋_GB2312" w:hAnsi="仿宋_GB2312" w:eastAsia="仿宋_GB2312" w:cs="仿宋_GB2312"/>
          <w:b/>
          <w:bCs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" w:eastAsia="zh-CN" w:bidi="ar"/>
        </w:rPr>
        <w:t>未来工厂、智能工厂（数字化车间）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right="0"/>
        <w:jc w:val="center"/>
        <w:rPr>
          <w:rFonts w:hint="default" w:ascii="仿宋_GB2312" w:hAnsi="仿宋_GB2312" w:eastAsia="仿宋_GB2312" w:cs="仿宋_GB2312"/>
          <w:b/>
          <w:bCs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" w:eastAsia="zh-CN" w:bidi="ar"/>
        </w:rPr>
      </w:pPr>
    </w:p>
    <w:tbl>
      <w:tblPr>
        <w:tblStyle w:val="5"/>
        <w:tblW w:w="875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48"/>
        <w:gridCol w:w="54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实施企业</w:t>
            </w:r>
          </w:p>
        </w:tc>
        <w:tc>
          <w:tcPr>
            <w:tcW w:w="5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"/>
              </w:rPr>
              <w:t>中铁宝桥（舟山）有限公司</w:t>
            </w:r>
          </w:p>
        </w:tc>
        <w:tc>
          <w:tcPr>
            <w:tcW w:w="5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钢箱梁数字化智能制造项目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富通住电海缆有限公司</w:t>
            </w:r>
          </w:p>
        </w:tc>
        <w:tc>
          <w:tcPr>
            <w:tcW w:w="5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富通住电海缆项目</w:t>
            </w:r>
            <w:bookmarkStart w:id="0" w:name="_GoBack"/>
            <w:bookmarkEnd w:id="0"/>
          </w:p>
        </w:tc>
      </w:tr>
    </w:tbl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right="0"/>
        <w:jc w:val="center"/>
        <w:rPr>
          <w:rFonts w:hint="default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" w:eastAsia="zh-CN" w:bidi="ar"/>
        </w:rPr>
      </w:pP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right="0"/>
        <w:jc w:val="center"/>
        <w:rPr>
          <w:rFonts w:hint="default" w:ascii="仿宋_GB2312" w:hAnsi="仿宋_GB2312" w:eastAsia="仿宋_GB2312" w:cs="仿宋_GB2312"/>
          <w:b/>
          <w:bCs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2022年舟山市工业投资</w:t>
      </w:r>
      <w:r>
        <w:rPr>
          <w:rFonts w:hint="default" w:ascii="仿宋_GB2312" w:hAnsi="仿宋_GB2312" w:eastAsia="仿宋_GB2312" w:cs="仿宋_GB2312"/>
          <w:b/>
          <w:bCs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" w:eastAsia="zh-CN" w:bidi="ar"/>
        </w:rPr>
        <w:t>高端化项目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right="0"/>
        <w:jc w:val="center"/>
        <w:rPr>
          <w:rFonts w:hint="default" w:ascii="仿宋_GB2312" w:hAnsi="仿宋_GB2312" w:eastAsia="仿宋_GB2312" w:cs="仿宋_GB2312"/>
          <w:b/>
          <w:bCs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" w:eastAsia="zh-CN" w:bidi="ar"/>
        </w:rPr>
      </w:pPr>
    </w:p>
    <w:tbl>
      <w:tblPr>
        <w:tblStyle w:val="5"/>
        <w:tblW w:w="877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48"/>
        <w:gridCol w:w="54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实施企业</w:t>
            </w:r>
          </w:p>
        </w:tc>
        <w:tc>
          <w:tcPr>
            <w:tcW w:w="5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浙江凡翔机械设备有限公司</w:t>
            </w:r>
          </w:p>
        </w:tc>
        <w:tc>
          <w:tcPr>
            <w:tcW w:w="5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年产300台鱼粉生产线专用机械设备迁扩建项目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润和催化材料（浙江）有限公司</w:t>
            </w:r>
          </w:p>
        </w:tc>
        <w:tc>
          <w:tcPr>
            <w:tcW w:w="5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7000吨/年丙烷脱氢催化剂和1000吨/年银催化剂产业化项目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浙江光明塑料机械有限公司</w:t>
            </w:r>
          </w:p>
        </w:tc>
        <w:tc>
          <w:tcPr>
            <w:tcW w:w="5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浙江光明塑料机械有限公司年产100套超大规格塑料挤出机用锥形异向双螺杆机筒项目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right="0"/>
        <w:jc w:val="center"/>
        <w:rPr>
          <w:rFonts w:hint="default" w:ascii="仿宋_GB2312" w:hAnsi="仿宋_GB2312" w:eastAsia="仿宋_GB2312" w:cs="仿宋_GB2312"/>
          <w:b/>
          <w:bCs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" w:eastAsia="zh-CN" w:bidi="ar"/>
        </w:rPr>
      </w:pP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right="0"/>
        <w:jc w:val="center"/>
        <w:rPr>
          <w:rFonts w:hint="default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" w:eastAsia="zh-CN" w:bidi="ar"/>
        </w:rPr>
      </w:pP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right="0"/>
        <w:jc w:val="center"/>
        <w:rPr>
          <w:rFonts w:hint="default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" w:eastAsia="zh-CN" w:bidi="ar"/>
        </w:rPr>
      </w:pP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right="0"/>
        <w:jc w:val="center"/>
        <w:rPr>
          <w:rFonts w:hint="default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" w:eastAsia="zh-CN" w:bidi="ar"/>
        </w:rPr>
      </w:pP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right="0"/>
        <w:jc w:val="center"/>
        <w:rPr>
          <w:rFonts w:hint="default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" w:eastAsia="zh-CN" w:bidi="ar"/>
        </w:rPr>
      </w:pP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right="0"/>
        <w:jc w:val="center"/>
        <w:rPr>
          <w:rFonts w:hint="default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" w:eastAsia="zh-CN" w:bidi="ar"/>
        </w:rPr>
      </w:pP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mMTQ1MTMzNGM1NGQxOGJlMzZjNzY1ZDMyZWMwODIifQ=="/>
  </w:docVars>
  <w:rsids>
    <w:rsidRoot w:val="1586585F"/>
    <w:rsid w:val="03475C6E"/>
    <w:rsid w:val="1472442E"/>
    <w:rsid w:val="1586585F"/>
    <w:rsid w:val="29327BCD"/>
    <w:rsid w:val="3FFD18F1"/>
    <w:rsid w:val="431114A8"/>
    <w:rsid w:val="5BFB20F1"/>
    <w:rsid w:val="5EF52419"/>
    <w:rsid w:val="6A7C3917"/>
    <w:rsid w:val="6F6340E4"/>
    <w:rsid w:val="6FDF4020"/>
    <w:rsid w:val="6FFFF258"/>
    <w:rsid w:val="B6FCEB83"/>
    <w:rsid w:val="EFFC3B55"/>
    <w:rsid w:val="F5BB7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99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Subtitle"/>
    <w:basedOn w:val="1"/>
    <w:next w:val="1"/>
    <w:qFormat/>
    <w:uiPriority w:val="99"/>
    <w:pPr>
      <w:wordWrap w:val="0"/>
      <w:spacing w:after="60"/>
      <w:jc w:val="center"/>
    </w:pPr>
    <w:rPr>
      <w:rFonts w:ascii="Times New Roman" w:hAnsi="Times New Roman" w:eastAsia="仿宋_GB2312"/>
      <w:sz w:val="24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1399</Words>
  <Characters>1430</Characters>
  <Lines>0</Lines>
  <Paragraphs>0</Paragraphs>
  <TotalTime>20</TotalTime>
  <ScaleCrop>false</ScaleCrop>
  <LinksUpToDate>false</LinksUpToDate>
  <CharactersWithSpaces>1430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2022-08-21T23:47:00Z</dcterms:created>
  <dc:creator>Z 、</dc:creator>
  <cp:lastModifiedBy>user</cp:lastModifiedBy>
  <dcterms:modified xsi:type="dcterms:W3CDTF">2023-03-07T15:02:44Z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18CFA4436440410995838A950D57E64C</vt:lpwstr>
  </property>
</Properties>
</file>